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31" w:rsidRPr="009F29F9" w:rsidRDefault="00492131" w:rsidP="00492131">
      <w:pPr>
        <w:pStyle w:val="1"/>
        <w:ind w:firstLine="709"/>
        <w:rPr>
          <w:b/>
          <w:color w:val="000000"/>
          <w:sz w:val="24"/>
          <w:szCs w:val="24"/>
          <w:lang w:val="kk-KZ" w:eastAsia="ko-KR"/>
        </w:rPr>
      </w:pPr>
      <w:r w:rsidRPr="009F29F9">
        <w:rPr>
          <w:color w:val="000000"/>
          <w:sz w:val="24"/>
          <w:szCs w:val="24"/>
          <w:lang w:val="kk-KZ"/>
        </w:rPr>
        <w:t>Тақырып 3. Біріңғай бюджет классификациясы</w:t>
      </w:r>
    </w:p>
    <w:p w:rsidR="00492131" w:rsidRPr="009F29F9" w:rsidRDefault="00492131" w:rsidP="00492131">
      <w:pPr>
        <w:pStyle w:val="1"/>
        <w:ind w:firstLine="709"/>
        <w:rPr>
          <w:b/>
          <w:color w:val="000000"/>
          <w:sz w:val="24"/>
          <w:szCs w:val="24"/>
          <w:lang w:val="kk-KZ" w:eastAsia="ko-KR"/>
        </w:rPr>
      </w:pPr>
    </w:p>
    <w:p w:rsidR="00492131" w:rsidRPr="009F29F9" w:rsidRDefault="00492131" w:rsidP="00492131">
      <w:pPr>
        <w:pStyle w:val="1"/>
        <w:ind w:firstLine="709"/>
        <w:rPr>
          <w:color w:val="000000"/>
          <w:sz w:val="24"/>
          <w:szCs w:val="24"/>
          <w:lang w:val="kk-KZ"/>
        </w:rPr>
      </w:pPr>
      <w:r w:rsidRPr="009F29F9">
        <w:rPr>
          <w:color w:val="000000"/>
          <w:sz w:val="24"/>
          <w:szCs w:val="24"/>
          <w:lang w:val="kk-KZ" w:eastAsia="ko-KR"/>
        </w:rPr>
        <w:t>Сабақтың мақсаты – ш</w:t>
      </w:r>
      <w:r w:rsidRPr="009F29F9">
        <w:rPr>
          <w:color w:val="000000"/>
          <w:sz w:val="24"/>
          <w:szCs w:val="24"/>
          <w:lang w:val="kk-KZ"/>
        </w:rPr>
        <w:t>аруашылық жургiзушi  субьектілердiн каржысын терендетіп түсіну.</w:t>
      </w:r>
    </w:p>
    <w:p w:rsidR="00492131" w:rsidRPr="009F29F9" w:rsidRDefault="00492131" w:rsidP="004921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Сұрақтар: </w:t>
      </w:r>
    </w:p>
    <w:p w:rsidR="00492131" w:rsidRPr="009F29F9" w:rsidRDefault="00492131" w:rsidP="004921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1.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/>
        </w:rPr>
        <w:t>Шаруашылық жургiзушi  субьектілердiн каржысы мәні.</w:t>
      </w:r>
    </w:p>
    <w:p w:rsidR="00492131" w:rsidRPr="009F29F9" w:rsidRDefault="00492131" w:rsidP="004921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2.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/>
        </w:rPr>
        <w:t>Шаруашылық жургiзушi  субьектілердiн қаржысының бақылау функциясы.</w:t>
      </w:r>
    </w:p>
    <w:p w:rsidR="00492131" w:rsidRPr="009F29F9" w:rsidRDefault="00492131" w:rsidP="004921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3.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/>
        </w:rPr>
        <w:t>Шаруашылық жургiзушi  субектілернің каржысының қатынасы.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Шаруашылық жургiзушi  субьектілернің каржысы-бiрiнгыдай каржы жұйеснің курамды болiгi  және айрыкша болiгi  болып табылады .Елдегi  акша катынастарының аса манызды сферасының атап айтканда ,жасалатын когамдық онiмдi  ұлттық табысты және ұлттық байлықты-халықтын кажеттiлiктерiн ондiрiстiк емес сфераныңматериалдықшығындарын камтамассыз етудiн коздерiн алгашкы болудi камтитындықтан бұл буынның каржысы каржылардың негзгi,бастапкы болiгi  болып табылады.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Шаруашылық жургiзiушi  субьектiлер каржысы озiне когамдық-пайдалы кызметтiн сан алуан сфераларындагы онеркэсiп ауыл шаруашылыгы, курылыс, колiк, сауда, дайындау, геологилық барлау, жобалау кызматiн халықка турмыстық кызметiн корсетедi .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Шаруашылық жургiзушi  субектлернің каржысы сферасының  сан алуан катынстар олардың шаруашылық кызмет  процесiнде баска шаруашылық жургiзушi субьектiлермен болатын мынадай топтарга акша катынастарына саяды: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Баска әртурлi  кэспорындармен және ұйымдармен байланысты.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Ознің енбек ужымымен болу және тұтыну корынан кызметкерлерiне  жәрдемакылар төлеуде.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Мемлекетпен-бюджетке салықтар төлеуде бюджеттен каржыландыру кезiнде мемлекеттк багалы кагаздарды сатып алган кезде,сондай-ак олар бойынша толемдер алганда валюта корлары мен ресурстарын калыптастырганда: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Банктермен (каржы катынастарыныңбұл тобы банк несиелерiн алу,оларды кайтару,несиелер бойынша пайыздар төлеу)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Сактық органдармен-мұлiктi-,кызметкерлердi коммерциялық ж-е коммерциялық емес тэуекелдiсактандыру жоніңде: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</w:rPr>
      </w:pPr>
      <w:proofErr w:type="spellStart"/>
      <w:r w:rsidRPr="009F29F9">
        <w:rPr>
          <w:i/>
          <w:color w:val="000000"/>
        </w:rPr>
        <w:t>Жогары</w:t>
      </w:r>
      <w:proofErr w:type="spellEnd"/>
      <w:r w:rsidRPr="009F29F9">
        <w:rPr>
          <w:i/>
          <w:color w:val="000000"/>
        </w:rPr>
        <w:t xml:space="preserve"> </w:t>
      </w:r>
      <w:proofErr w:type="spellStart"/>
      <w:r w:rsidRPr="009F29F9">
        <w:rPr>
          <w:i/>
          <w:color w:val="000000"/>
        </w:rPr>
        <w:t>ұйымдармен-кайта</w:t>
      </w:r>
      <w:proofErr w:type="spellEnd"/>
      <w:r w:rsidRPr="009F29F9">
        <w:rPr>
          <w:i/>
          <w:color w:val="000000"/>
        </w:rPr>
        <w:t xml:space="preserve"> болу </w:t>
      </w:r>
      <w:proofErr w:type="spellStart"/>
      <w:r w:rsidRPr="009F29F9">
        <w:rPr>
          <w:i/>
          <w:color w:val="000000"/>
        </w:rPr>
        <w:t>шегiнде</w:t>
      </w:r>
      <w:proofErr w:type="spellEnd"/>
      <w:r w:rsidRPr="009F29F9">
        <w:rPr>
          <w:color w:val="000000"/>
        </w:rPr>
        <w:t>: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Курылтайшылармен –төлеу кезiнде ,сондай-ак кэспорынның пайдасын болгенде ж-е оның бiр болiгiн шартка сәйкес курылтайшыга аудаоган кезде калыптастайды.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Шаруашылық жургiзушi субьектлернің каржысынан,бiр жагынан,жалпы каржылардың  экономикалық табигатын  сипаттайтын белгiлер ,баска жагынан ,когамдық ондiрстiн турлi сферасындагы каржылардың кызмет етуiне байланысты ерекшелктер тэн.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1)каржы катынастарының копкырлыгы,олардың нысандары мен максатты арналымының сан алуандыгы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2)Ондрстiк куралдардың мiндеттi болуы ж-е оларды калыптастыруымен,кобейтуiмен және кайта болуiмен  байланысты катынастардың пайда болуы.Ондiрстiк капиталдар-бұл ондiрiстiн серпiндi элементi-олар ондрстiн оз  сиякты уздкiсз козгалыста болады :сонымен катар кун нысандарын туракты  ауысымы болып табылады.Кэсiп орын кызметнің кез келген мезетiнде ондрстiк куралдар материалдық-заттай және акша нысаныңда болуы мумкiн: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 xml:space="preserve">3)жогары белсендлiк,шаруашылық кызметiнің барлық жагынан эсер етуi мумкiндгi </w:t>
      </w:r>
    </w:p>
    <w:p w:rsidR="00492131" w:rsidRPr="009F29F9" w:rsidRDefault="00492131" w:rsidP="00492131">
      <w:pPr>
        <w:pStyle w:val="2"/>
        <w:spacing w:after="0" w:line="240" w:lineRule="auto"/>
        <w:ind w:firstLine="709"/>
        <w:jc w:val="both"/>
        <w:rPr>
          <w:color w:val="000000"/>
          <w:lang w:val="kk-KZ"/>
        </w:rPr>
      </w:pPr>
      <w:r w:rsidRPr="009F29F9">
        <w:rPr>
          <w:color w:val="000000"/>
          <w:lang w:val="kk-KZ"/>
        </w:rPr>
        <w:t>4)шаруашылық жургiзушi субьектiлердiн каржысы букiл каржы жұйеснің айкындаушысы негiзi болып табылады.</w:t>
      </w:r>
    </w:p>
    <w:p w:rsidR="00E11383" w:rsidRDefault="00492131" w:rsidP="00492131">
      <w:r w:rsidRPr="009F29F9">
        <w:rPr>
          <w:color w:val="000000"/>
          <w:lang w:val="kk-KZ"/>
        </w:rPr>
        <w:t xml:space="preserve">Шаруашылық жургiзушi  субьектілердiн каржысының бақылау функциясы кәсіпорын экономикасында маңызды рөл атқарады: есепсіз және бақылаусыз шаруашылық жүргізуге болмайды. Ақшамен бақылау тек шаруашылық жүргізуші субъектілердің ішінде ғана емес, сонымен бірге оның басқа субъектілерімен, жоғарғы ұйымдармен және қаржы –кредит </w:t>
      </w:r>
      <w:r w:rsidRPr="009F29F9">
        <w:rPr>
          <w:color w:val="000000"/>
          <w:lang w:val="kk-KZ"/>
        </w:rPr>
        <w:lastRenderedPageBreak/>
        <w:t>мекемелерімен өзара қарым-қатынастарында да жүзеге асырылады. Субъектілер арасындағы өзара қатынастарда бақылау жеткізілім тауарларға, көрсетілген қызметтерге және орындалған жұмыстарға ақы төлеу болады. Қаржы-кредит органдарымен өзара іс-әрекет кезінде бақылау бюджет алдыңдағы міндеттемелердің орындалуы кезінде, банк несиелерін алған және қайтарған кезде жүзеге асырылады</w:t>
      </w:r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31"/>
    <w:rsid w:val="00492131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3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21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13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921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9213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3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21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13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921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921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Macintosh Word</Application>
  <DocSecurity>0</DocSecurity>
  <Lines>25</Lines>
  <Paragraphs>7</Paragraphs>
  <ScaleCrop>false</ScaleCrop>
  <Company>Dom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2021-10-27T19:51:00Z</dcterms:created>
  <dcterms:modified xsi:type="dcterms:W3CDTF">2021-10-27T19:51:00Z</dcterms:modified>
</cp:coreProperties>
</file>